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D2" w:rsidRDefault="00EC3DD2" w:rsidP="00EC3DD2">
      <w:pPr>
        <w:spacing w:after="0"/>
      </w:pPr>
    </w:p>
    <w:p w:rsidR="003F2623" w:rsidRDefault="003F2623" w:rsidP="006117A3">
      <w:pPr>
        <w:spacing w:after="120" w:line="240" w:lineRule="auto"/>
        <w:jc w:val="center"/>
        <w:rPr>
          <w:rFonts w:ascii="Comic Sans MS" w:hAnsi="Comic Sans MS"/>
          <w:b/>
          <w:color w:val="1F497D" w:themeColor="text2"/>
          <w:sz w:val="28"/>
        </w:rPr>
      </w:pPr>
    </w:p>
    <w:p w:rsidR="009C5252" w:rsidRPr="00A90F39" w:rsidRDefault="002671D7" w:rsidP="00A90F39">
      <w:pPr>
        <w:spacing w:line="240" w:lineRule="auto"/>
        <w:jc w:val="center"/>
      </w:pPr>
      <w:r w:rsidRPr="002671D7">
        <w:t xml:space="preserve"> </w:t>
      </w:r>
      <w:r w:rsidRPr="002671D7">
        <w:rPr>
          <w:rFonts w:ascii="Comic Sans MS" w:hAnsi="Comic Sans MS"/>
          <w:b/>
          <w:color w:val="1F497D" w:themeColor="text2"/>
          <w:sz w:val="28"/>
        </w:rPr>
        <w:t>Военно–патриотическая игра «Зарница» в Парке Сказов!</w:t>
      </w:r>
      <w:r w:rsidRPr="00C162EA">
        <w:rPr>
          <w:noProof/>
          <w:lang w:eastAsia="ru-RU"/>
        </w:rPr>
        <w:t xml:space="preserve"> </w:t>
      </w:r>
    </w:p>
    <w:p w:rsidR="00FC721C" w:rsidRDefault="00FC721C" w:rsidP="006117A3">
      <w:pPr>
        <w:spacing w:after="120" w:line="240" w:lineRule="auto"/>
        <w:jc w:val="center"/>
        <w:rPr>
          <w:rFonts w:ascii="Comic Sans MS" w:hAnsi="Comic Sans MS"/>
          <w:color w:val="1F497D" w:themeColor="text2"/>
          <w:sz w:val="24"/>
          <w:szCs w:val="24"/>
        </w:rPr>
      </w:pPr>
    </w:p>
    <w:p w:rsidR="002671D7" w:rsidRPr="002671D7" w:rsidRDefault="002671D7" w:rsidP="00A90F3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90F39">
        <w:rPr>
          <w:rFonts w:ascii="Comic Sans MS" w:hAnsi="Comic Sans MS"/>
          <w:sz w:val="24"/>
          <w:szCs w:val="24"/>
        </w:rPr>
        <w:t xml:space="preserve">     </w:t>
      </w:r>
      <w:r w:rsidRPr="002671D7">
        <w:rPr>
          <w:rFonts w:ascii="Comic Sans MS" w:hAnsi="Comic Sans MS"/>
          <w:sz w:val="24"/>
          <w:szCs w:val="24"/>
        </w:rPr>
        <w:t>Внимание! Внимание! В Парке Сказов объявлена боевая готовность! Мы проводим военно – патриотическую игру «Зарница»!</w:t>
      </w:r>
      <w:r w:rsidRPr="00D51D3C">
        <w:t xml:space="preserve"> </w:t>
      </w:r>
      <w:r w:rsidRPr="002671D7">
        <w:rPr>
          <w:rFonts w:ascii="Comic Sans MS" w:hAnsi="Comic Sans MS"/>
          <w:sz w:val="24"/>
          <w:szCs w:val="24"/>
        </w:rPr>
        <w:t xml:space="preserve">Парк Сказов - первый на Урале тематический парк, посвящённый сказам Бажова, русской сказке и традиционной уральской народной культуре. Парк находится вблизи Екатеринбурга в </w:t>
      </w:r>
      <w:proofErr w:type="spellStart"/>
      <w:r w:rsidRPr="002671D7">
        <w:rPr>
          <w:rFonts w:ascii="Comic Sans MS" w:hAnsi="Comic Sans MS"/>
          <w:sz w:val="24"/>
          <w:szCs w:val="24"/>
        </w:rPr>
        <w:t>Арамильском</w:t>
      </w:r>
      <w:proofErr w:type="spellEnd"/>
      <w:r w:rsidRPr="002671D7">
        <w:rPr>
          <w:rFonts w:ascii="Comic Sans MS" w:hAnsi="Comic Sans MS"/>
          <w:sz w:val="24"/>
          <w:szCs w:val="24"/>
        </w:rPr>
        <w:t xml:space="preserve"> Городском Округе. Две команды соревнуются друг с другом, их главная цель – захватить трофеи противника! </w:t>
      </w:r>
    </w:p>
    <w:p w:rsidR="002671D7" w:rsidRPr="002671D7" w:rsidRDefault="002671D7" w:rsidP="00A90F3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671D7">
        <w:rPr>
          <w:rFonts w:ascii="Comic Sans MS" w:hAnsi="Comic Sans MS"/>
          <w:sz w:val="24"/>
          <w:szCs w:val="24"/>
        </w:rPr>
        <w:t xml:space="preserve">Перед участниками стоит нелегкая задача – преодолеть все испытания и дойти до финиша в полном составе команды. Бойцы будут преодолевать болото и минное поле, разгадывать секретную телеграмму, переносить раненого и бороться за трофей. А как же без песен, которые поддерживают боевой дух команды! </w:t>
      </w:r>
    </w:p>
    <w:p w:rsidR="00A90F39" w:rsidRPr="00C162EA" w:rsidRDefault="002671D7" w:rsidP="00A90F39">
      <w:pPr>
        <w:spacing w:after="0" w:line="240" w:lineRule="auto"/>
        <w:jc w:val="both"/>
      </w:pPr>
      <w:r w:rsidRPr="002671D7">
        <w:rPr>
          <w:rFonts w:ascii="Comic Sans MS" w:hAnsi="Comic Sans MS"/>
          <w:sz w:val="24"/>
          <w:szCs w:val="24"/>
        </w:rPr>
        <w:t xml:space="preserve">В конце игры всех ждут подарки и чаепитие с баранками. </w:t>
      </w:r>
      <w:r w:rsidR="00A90F39" w:rsidRPr="00A90F39">
        <w:rPr>
          <w:rFonts w:ascii="Comic Sans MS" w:hAnsi="Comic Sans MS"/>
          <w:sz w:val="24"/>
          <w:szCs w:val="24"/>
        </w:rPr>
        <w:t xml:space="preserve">На территории Парка можно приобрести сувениры: ручки, магнитные закладки, </w:t>
      </w:r>
      <w:proofErr w:type="spellStart"/>
      <w:r w:rsidR="00A90F39" w:rsidRPr="00A90F39">
        <w:rPr>
          <w:rFonts w:ascii="Comic Sans MS" w:hAnsi="Comic Sans MS"/>
          <w:sz w:val="24"/>
          <w:szCs w:val="24"/>
        </w:rPr>
        <w:t>календарики</w:t>
      </w:r>
      <w:proofErr w:type="spellEnd"/>
      <w:r w:rsidR="00A90F39" w:rsidRPr="00A90F39">
        <w:rPr>
          <w:rFonts w:ascii="Comic Sans MS" w:hAnsi="Comic Sans MS"/>
          <w:sz w:val="24"/>
          <w:szCs w:val="24"/>
        </w:rPr>
        <w:t>, подарочные пакеты, ледянки и прочее.</w:t>
      </w:r>
    </w:p>
    <w:p w:rsidR="002671D7" w:rsidRPr="002671D7" w:rsidRDefault="002671D7" w:rsidP="002671D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E2D46" w:rsidRPr="003D0393" w:rsidRDefault="00AE2D46" w:rsidP="003F2623">
      <w:pPr>
        <w:spacing w:line="360" w:lineRule="auto"/>
        <w:rPr>
          <w:rFonts w:ascii="Comic Sans MS" w:hAnsi="Comic Sans MS"/>
        </w:rPr>
      </w:pPr>
      <w:r w:rsidRPr="003D0393">
        <w:rPr>
          <w:rFonts w:ascii="Comic Sans MS" w:hAnsi="Comic Sans MS"/>
          <w:b/>
        </w:rPr>
        <w:t>Продолжительность</w:t>
      </w:r>
      <w:r w:rsidRPr="003D0393">
        <w:rPr>
          <w:rFonts w:ascii="Comic Sans MS" w:hAnsi="Comic Sans MS"/>
        </w:rPr>
        <w:t xml:space="preserve"> программы </w:t>
      </w:r>
      <w:r w:rsidR="002671D7" w:rsidRPr="003D0393">
        <w:rPr>
          <w:rFonts w:ascii="Comic Sans MS" w:hAnsi="Comic Sans MS"/>
        </w:rPr>
        <w:t>3</w:t>
      </w:r>
      <w:r w:rsidRPr="003D0393">
        <w:rPr>
          <w:rFonts w:ascii="Comic Sans MS" w:hAnsi="Comic Sans MS"/>
        </w:rPr>
        <w:t xml:space="preserve"> </w:t>
      </w:r>
      <w:r w:rsidR="002671D7" w:rsidRPr="003D0393">
        <w:rPr>
          <w:rFonts w:ascii="Comic Sans MS" w:hAnsi="Comic Sans MS"/>
        </w:rPr>
        <w:t>часа</w:t>
      </w:r>
      <w:r w:rsidRPr="003D0393">
        <w:rPr>
          <w:rFonts w:ascii="Comic Sans MS" w:hAnsi="Comic Sans MS"/>
        </w:rPr>
        <w:t>.</w:t>
      </w:r>
      <w:r w:rsidR="002671D7" w:rsidRPr="003D0393">
        <w:rPr>
          <w:rFonts w:ascii="Comic Sans MS" w:hAnsi="Comic Sans MS"/>
        </w:rPr>
        <w:t xml:space="preserve"> Расстояние </w:t>
      </w:r>
      <w:r w:rsidR="003D0393" w:rsidRPr="003D0393">
        <w:rPr>
          <w:rFonts w:ascii="Comic Sans MS" w:hAnsi="Comic Sans MS"/>
        </w:rPr>
        <w:t>~</w:t>
      </w:r>
      <w:r w:rsidR="002671D7" w:rsidRPr="003D0393">
        <w:rPr>
          <w:rFonts w:ascii="Comic Sans MS" w:hAnsi="Comic Sans MS"/>
        </w:rPr>
        <w:t>23</w:t>
      </w:r>
      <w:r w:rsidR="003F2623" w:rsidRPr="003D0393">
        <w:rPr>
          <w:rFonts w:ascii="Comic Sans MS" w:hAnsi="Comic Sans MS"/>
        </w:rPr>
        <w:t xml:space="preserve"> км.</w:t>
      </w:r>
    </w:p>
    <w:p w:rsidR="001227D8" w:rsidRPr="003D0393" w:rsidRDefault="00CB4317" w:rsidP="006C2B29">
      <w:pPr>
        <w:spacing w:after="0" w:line="360" w:lineRule="auto"/>
        <w:rPr>
          <w:rFonts w:ascii="Comic Sans MS" w:hAnsi="Comic Sans MS"/>
          <w:b/>
        </w:rPr>
      </w:pPr>
      <w:r w:rsidRPr="003D0393">
        <w:rPr>
          <w:rFonts w:ascii="Comic Sans MS" w:hAnsi="Comic Sans MS"/>
          <w:b/>
        </w:rPr>
        <w:t xml:space="preserve">Стоимость: </w:t>
      </w:r>
    </w:p>
    <w:tbl>
      <w:tblPr>
        <w:tblStyle w:val="ab"/>
        <w:tblW w:w="0" w:type="auto"/>
        <w:tblInd w:w="581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2"/>
        <w:gridCol w:w="1922"/>
      </w:tblGrid>
      <w:tr w:rsidR="003D0393" w:rsidRPr="003D0393" w:rsidTr="00847553">
        <w:tc>
          <w:tcPr>
            <w:tcW w:w="1921" w:type="dxa"/>
          </w:tcPr>
          <w:p w:rsidR="00016DB0" w:rsidRPr="003D0393" w:rsidRDefault="00016DB0" w:rsidP="006C1F5A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3D0393">
              <w:rPr>
                <w:rFonts w:ascii="Comic Sans MS" w:hAnsi="Comic Sans MS"/>
                <w:b/>
              </w:rPr>
              <w:t>Кол-во, чел.</w:t>
            </w:r>
          </w:p>
        </w:tc>
        <w:tc>
          <w:tcPr>
            <w:tcW w:w="1921" w:type="dxa"/>
          </w:tcPr>
          <w:p w:rsidR="00016DB0" w:rsidRPr="003D0393" w:rsidRDefault="00016DB0" w:rsidP="006C1F5A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3D0393">
              <w:rPr>
                <w:rFonts w:ascii="Comic Sans MS" w:hAnsi="Comic Sans MS"/>
                <w:b/>
              </w:rPr>
              <w:t>17+1</w:t>
            </w:r>
          </w:p>
        </w:tc>
        <w:tc>
          <w:tcPr>
            <w:tcW w:w="1921" w:type="dxa"/>
          </w:tcPr>
          <w:p w:rsidR="00016DB0" w:rsidRPr="003D0393" w:rsidRDefault="00016DB0" w:rsidP="003D0393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3D0393">
              <w:rPr>
                <w:rFonts w:ascii="Comic Sans MS" w:hAnsi="Comic Sans MS"/>
                <w:b/>
              </w:rPr>
              <w:t>25+2</w:t>
            </w:r>
          </w:p>
        </w:tc>
        <w:tc>
          <w:tcPr>
            <w:tcW w:w="1922" w:type="dxa"/>
          </w:tcPr>
          <w:p w:rsidR="00016DB0" w:rsidRPr="003D0393" w:rsidRDefault="00016DB0" w:rsidP="006C1F5A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3D0393">
              <w:rPr>
                <w:rFonts w:ascii="Comic Sans MS" w:hAnsi="Comic Sans MS"/>
                <w:b/>
              </w:rPr>
              <w:t>30+3</w:t>
            </w:r>
          </w:p>
        </w:tc>
        <w:tc>
          <w:tcPr>
            <w:tcW w:w="1922" w:type="dxa"/>
          </w:tcPr>
          <w:p w:rsidR="00016DB0" w:rsidRPr="003D0393" w:rsidRDefault="00016DB0" w:rsidP="006C1F5A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3D0393">
              <w:rPr>
                <w:rFonts w:ascii="Comic Sans MS" w:hAnsi="Comic Sans MS"/>
                <w:b/>
              </w:rPr>
              <w:t>40+4</w:t>
            </w:r>
          </w:p>
        </w:tc>
      </w:tr>
      <w:tr w:rsidR="003D0393" w:rsidRPr="003D0393" w:rsidTr="00847553">
        <w:tc>
          <w:tcPr>
            <w:tcW w:w="1921" w:type="dxa"/>
          </w:tcPr>
          <w:p w:rsidR="00016DB0" w:rsidRPr="003D0393" w:rsidRDefault="00016DB0" w:rsidP="006C1F5A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3D0393">
              <w:rPr>
                <w:rFonts w:ascii="Comic Sans MS" w:hAnsi="Comic Sans MS"/>
              </w:rPr>
              <w:t>Руб./чел.</w:t>
            </w:r>
          </w:p>
        </w:tc>
        <w:tc>
          <w:tcPr>
            <w:tcW w:w="1921" w:type="dxa"/>
            <w:vAlign w:val="center"/>
          </w:tcPr>
          <w:p w:rsidR="00016DB0" w:rsidRPr="003D0393" w:rsidRDefault="00A90F39" w:rsidP="000732C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3D0393">
              <w:rPr>
                <w:rFonts w:ascii="Comic Sans MS" w:hAnsi="Comic Sans MS"/>
              </w:rPr>
              <w:t>184</w:t>
            </w:r>
            <w:r w:rsidR="00351399" w:rsidRPr="003D0393">
              <w:rPr>
                <w:rFonts w:ascii="Comic Sans MS" w:hAnsi="Comic Sans MS"/>
              </w:rPr>
              <w:t>0</w:t>
            </w:r>
          </w:p>
        </w:tc>
        <w:tc>
          <w:tcPr>
            <w:tcW w:w="1921" w:type="dxa"/>
            <w:vAlign w:val="center"/>
          </w:tcPr>
          <w:p w:rsidR="00016DB0" w:rsidRPr="003D0393" w:rsidRDefault="00A90F39" w:rsidP="00016DB0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3D0393">
              <w:rPr>
                <w:rFonts w:ascii="Comic Sans MS" w:hAnsi="Comic Sans MS"/>
              </w:rPr>
              <w:t>169</w:t>
            </w:r>
            <w:r w:rsidR="00351399" w:rsidRPr="003D0393">
              <w:rPr>
                <w:rFonts w:ascii="Comic Sans MS" w:hAnsi="Comic Sans MS"/>
              </w:rPr>
              <w:t>0</w:t>
            </w:r>
          </w:p>
        </w:tc>
        <w:tc>
          <w:tcPr>
            <w:tcW w:w="1922" w:type="dxa"/>
            <w:vAlign w:val="center"/>
          </w:tcPr>
          <w:p w:rsidR="00016DB0" w:rsidRPr="003D0393" w:rsidRDefault="00A90F39" w:rsidP="00016DB0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3D0393">
              <w:rPr>
                <w:rFonts w:ascii="Comic Sans MS" w:hAnsi="Comic Sans MS"/>
              </w:rPr>
              <w:t>138</w:t>
            </w:r>
            <w:r w:rsidR="00351399" w:rsidRPr="003D0393">
              <w:rPr>
                <w:rFonts w:ascii="Comic Sans MS" w:hAnsi="Comic Sans MS"/>
              </w:rPr>
              <w:t>0</w:t>
            </w:r>
          </w:p>
        </w:tc>
        <w:tc>
          <w:tcPr>
            <w:tcW w:w="1922" w:type="dxa"/>
          </w:tcPr>
          <w:p w:rsidR="00016DB0" w:rsidRPr="003D0393" w:rsidRDefault="002671D7" w:rsidP="000732C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3D0393">
              <w:rPr>
                <w:rFonts w:ascii="Comic Sans MS" w:hAnsi="Comic Sans MS"/>
              </w:rPr>
              <w:t>124</w:t>
            </w:r>
            <w:r w:rsidR="00351399" w:rsidRPr="003D0393">
              <w:rPr>
                <w:rFonts w:ascii="Comic Sans MS" w:hAnsi="Comic Sans MS"/>
              </w:rPr>
              <w:t>0</w:t>
            </w:r>
          </w:p>
        </w:tc>
      </w:tr>
    </w:tbl>
    <w:p w:rsidR="00715DF7" w:rsidRPr="003D0393" w:rsidRDefault="00715DF7" w:rsidP="006C2B29">
      <w:pPr>
        <w:spacing w:after="0" w:line="360" w:lineRule="auto"/>
        <w:rPr>
          <w:rFonts w:ascii="Comic Sans MS" w:hAnsi="Comic Sans MS"/>
          <w:b/>
        </w:rPr>
      </w:pPr>
    </w:p>
    <w:p w:rsidR="002671D7" w:rsidRPr="002671D7" w:rsidRDefault="002671D7" w:rsidP="002671D7">
      <w:pPr>
        <w:spacing w:after="0" w:line="240" w:lineRule="auto"/>
        <w:rPr>
          <w:rFonts w:ascii="Comic Sans MS" w:hAnsi="Comic Sans MS"/>
        </w:rPr>
      </w:pPr>
      <w:r w:rsidRPr="003D0393">
        <w:rPr>
          <w:rFonts w:ascii="Comic Sans MS" w:hAnsi="Comic Sans MS"/>
          <w:b/>
        </w:rPr>
        <w:t>В стоимость входит:</w:t>
      </w:r>
      <w:r w:rsidRPr="003D0393">
        <w:rPr>
          <w:rFonts w:ascii="Comic Sans MS" w:hAnsi="Comic Sans MS"/>
        </w:rPr>
        <w:t xml:space="preserve"> </w:t>
      </w:r>
      <w:r w:rsidR="003D0393">
        <w:rPr>
          <w:rFonts w:ascii="Comic Sans MS" w:hAnsi="Comic Sans MS"/>
        </w:rPr>
        <w:t xml:space="preserve">трансфер на комфортабельном автобусе туристического класса, </w:t>
      </w:r>
      <w:r w:rsidRPr="003D0393">
        <w:rPr>
          <w:rFonts w:ascii="Comic Sans MS" w:hAnsi="Comic Sans MS"/>
        </w:rPr>
        <w:t>вход</w:t>
      </w:r>
      <w:r w:rsidR="003D0393" w:rsidRPr="003D0393">
        <w:rPr>
          <w:rFonts w:ascii="Comic Sans MS" w:hAnsi="Comic Sans MS"/>
        </w:rPr>
        <w:t>ные</w:t>
      </w:r>
      <w:r w:rsidR="003D0393">
        <w:rPr>
          <w:rFonts w:ascii="Comic Sans MS" w:hAnsi="Comic Sans MS"/>
        </w:rPr>
        <w:t xml:space="preserve"> билеты </w:t>
      </w:r>
      <w:r w:rsidRPr="002671D7">
        <w:rPr>
          <w:rFonts w:ascii="Comic Sans MS" w:hAnsi="Comic Sans MS"/>
        </w:rPr>
        <w:t xml:space="preserve">в Парк Сказов, услуги групповодов, посещение избушки Бабки </w:t>
      </w:r>
      <w:proofErr w:type="spellStart"/>
      <w:r w:rsidRPr="002671D7">
        <w:rPr>
          <w:rFonts w:ascii="Comic Sans MS" w:hAnsi="Comic Sans MS"/>
        </w:rPr>
        <w:t>Ёжки</w:t>
      </w:r>
      <w:proofErr w:type="spellEnd"/>
      <w:r w:rsidRPr="002671D7">
        <w:rPr>
          <w:rFonts w:ascii="Comic Sans MS" w:hAnsi="Comic Sans MS"/>
        </w:rPr>
        <w:t>, шалаша Лешего, Подворья Уральского крестьянина, Верительная грамота и сладкий подарок каждому.</w:t>
      </w:r>
    </w:p>
    <w:p w:rsidR="002671D7" w:rsidRPr="002671D7" w:rsidRDefault="002671D7" w:rsidP="002671D7">
      <w:pPr>
        <w:spacing w:line="240" w:lineRule="auto"/>
        <w:rPr>
          <w:rFonts w:ascii="Comic Sans MS" w:hAnsi="Comic Sans MS"/>
        </w:rPr>
      </w:pPr>
      <w:r w:rsidRPr="002671D7">
        <w:rPr>
          <w:rFonts w:ascii="Comic Sans MS" w:hAnsi="Comic Sans MS"/>
        </w:rPr>
        <w:t>За дополнительную плату: катание на лошади в санях - 150 руб./чел.</w:t>
      </w:r>
    </w:p>
    <w:p w:rsidR="00611BA8" w:rsidRDefault="00611BA8" w:rsidP="00A039FA">
      <w:pPr>
        <w:spacing w:after="0" w:line="360" w:lineRule="auto"/>
        <w:rPr>
          <w:rFonts w:ascii="Comic Sans MS" w:hAnsi="Comic Sans MS"/>
        </w:rPr>
      </w:pPr>
    </w:p>
    <w:p w:rsidR="00715DF7" w:rsidRDefault="00715DF7" w:rsidP="005E50A5">
      <w:pPr>
        <w:spacing w:after="0" w:line="360" w:lineRule="auto"/>
        <w:jc w:val="right"/>
        <w:rPr>
          <w:rFonts w:ascii="Comic Sans MS" w:hAnsi="Comic Sans MS"/>
        </w:rPr>
      </w:pPr>
      <w:bookmarkStart w:id="0" w:name="_GoBack"/>
      <w:bookmarkEnd w:id="0"/>
      <w:proofErr w:type="spellStart"/>
      <w:r>
        <w:rPr>
          <w:rFonts w:ascii="Comic Sans MS" w:hAnsi="Comic Sans MS"/>
          <w:b/>
        </w:rPr>
        <w:t>Конт.телефоны</w:t>
      </w:r>
      <w:proofErr w:type="spellEnd"/>
      <w:r w:rsidRPr="00FD5389">
        <w:rPr>
          <w:rFonts w:ascii="Comic Sans MS" w:hAnsi="Comic Sans MS"/>
          <w:b/>
        </w:rPr>
        <w:t>:</w:t>
      </w:r>
      <w:r w:rsidR="00AE2D46">
        <w:rPr>
          <w:rFonts w:ascii="Comic Sans MS" w:hAnsi="Comic Sans MS"/>
          <w:b/>
        </w:rPr>
        <w:t xml:space="preserve"> </w:t>
      </w:r>
      <w:r w:rsidRPr="00715DF7">
        <w:rPr>
          <w:rFonts w:ascii="Comic Sans MS" w:hAnsi="Comic Sans MS"/>
        </w:rPr>
        <w:t>8-912-66-23-774, (343) 328-30-16</w:t>
      </w:r>
    </w:p>
    <w:p w:rsidR="007A07F0" w:rsidRDefault="007A07F0" w:rsidP="005E50A5">
      <w:pPr>
        <w:spacing w:after="0" w:line="360" w:lineRule="auto"/>
        <w:jc w:val="right"/>
        <w:rPr>
          <w:rFonts w:ascii="Comic Sans MS" w:hAnsi="Comic Sans MS"/>
        </w:rPr>
      </w:pPr>
    </w:p>
    <w:p w:rsidR="007A07F0" w:rsidRPr="00715DF7" w:rsidRDefault="007A07F0" w:rsidP="005E50A5">
      <w:pPr>
        <w:spacing w:after="0" w:line="360" w:lineRule="auto"/>
        <w:jc w:val="right"/>
        <w:rPr>
          <w:rFonts w:ascii="Comic Sans MS" w:hAnsi="Comic Sans MS"/>
          <w:b/>
        </w:rPr>
      </w:pPr>
    </w:p>
    <w:sectPr w:rsidR="007A07F0" w:rsidRPr="00715DF7" w:rsidSect="003F088A">
      <w:headerReference w:type="default" r:id="rId9"/>
      <w:pgSz w:w="11906" w:h="16838"/>
      <w:pgMar w:top="1560" w:right="566" w:bottom="709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01" w:rsidRDefault="00B53D01" w:rsidP="00AD43F7">
      <w:pPr>
        <w:spacing w:after="0" w:line="240" w:lineRule="auto"/>
      </w:pPr>
      <w:r>
        <w:separator/>
      </w:r>
    </w:p>
  </w:endnote>
  <w:endnote w:type="continuationSeparator" w:id="0">
    <w:p w:rsidR="00B53D01" w:rsidRDefault="00B53D01" w:rsidP="00AD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01" w:rsidRDefault="00B53D01" w:rsidP="00AD43F7">
      <w:pPr>
        <w:spacing w:after="0" w:line="240" w:lineRule="auto"/>
      </w:pPr>
      <w:r>
        <w:separator/>
      </w:r>
    </w:p>
  </w:footnote>
  <w:footnote w:type="continuationSeparator" w:id="0">
    <w:p w:rsidR="00B53D01" w:rsidRDefault="00B53D01" w:rsidP="00AD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31" w:rsidRPr="00D5342F" w:rsidRDefault="00657031" w:rsidP="00670A31">
    <w:pPr>
      <w:pStyle w:val="a3"/>
      <w:tabs>
        <w:tab w:val="clear" w:pos="9355"/>
        <w:tab w:val="right" w:pos="9498"/>
      </w:tabs>
      <w:ind w:left="-709"/>
      <w:jc w:val="center"/>
      <w:rPr>
        <w:b/>
        <w:spacing w:val="20"/>
        <w:sz w:val="36"/>
      </w:rPr>
    </w:pPr>
    <w:r w:rsidRPr="00D5342F">
      <w:rPr>
        <w:spacing w:val="20"/>
        <w:sz w:val="36"/>
      </w:rPr>
      <w:t xml:space="preserve">ООО </w:t>
    </w:r>
    <w:r w:rsidRPr="00D5342F">
      <w:rPr>
        <w:b/>
        <w:spacing w:val="20"/>
        <w:sz w:val="36"/>
      </w:rPr>
      <w:t>«Королевство  путешествий»</w:t>
    </w:r>
  </w:p>
  <w:p w:rsidR="00657031" w:rsidRPr="00EC4025" w:rsidRDefault="00657031" w:rsidP="00670A31">
    <w:pPr>
      <w:pStyle w:val="a3"/>
      <w:tabs>
        <w:tab w:val="clear" w:pos="9355"/>
        <w:tab w:val="right" w:pos="9498"/>
      </w:tabs>
      <w:ind w:left="-426"/>
      <w:rPr>
        <w:sz w:val="25"/>
        <w:szCs w:val="25"/>
      </w:rPr>
    </w:pPr>
    <w:r w:rsidRPr="00EC4025">
      <w:rPr>
        <w:sz w:val="25"/>
        <w:szCs w:val="25"/>
      </w:rPr>
      <w:t xml:space="preserve">       620014 г. Екатеринбург, ул. Хомякова, дом 2, оф</w:t>
    </w:r>
    <w:r>
      <w:rPr>
        <w:sz w:val="25"/>
        <w:szCs w:val="25"/>
      </w:rPr>
      <w:t>.</w:t>
    </w:r>
    <w:r w:rsidRPr="00EC4025">
      <w:rPr>
        <w:sz w:val="25"/>
        <w:szCs w:val="25"/>
      </w:rPr>
      <w:t xml:space="preserve"> 107                            сайт: </w:t>
    </w:r>
    <w:r w:rsidRPr="00EC4025">
      <w:rPr>
        <w:color w:val="002060"/>
        <w:sz w:val="25"/>
        <w:szCs w:val="25"/>
        <w:lang w:val="en-US"/>
      </w:rPr>
      <w:t>www</w:t>
    </w:r>
    <w:r w:rsidRPr="00EC4025">
      <w:rPr>
        <w:color w:val="002060"/>
        <w:sz w:val="25"/>
        <w:szCs w:val="25"/>
      </w:rPr>
      <w:t>. kingtur.ru</w:t>
    </w:r>
  </w:p>
  <w:p w:rsidR="00657031" w:rsidRDefault="00657031" w:rsidP="00670A31">
    <w:pPr>
      <w:pStyle w:val="a3"/>
      <w:tabs>
        <w:tab w:val="clear" w:pos="9355"/>
        <w:tab w:val="right" w:pos="9498"/>
      </w:tabs>
      <w:ind w:left="-426"/>
    </w:pPr>
    <w:r w:rsidRPr="00EC4025">
      <w:rPr>
        <w:b/>
        <w:sz w:val="25"/>
        <w:szCs w:val="25"/>
      </w:rPr>
      <w:t xml:space="preserve">       Телефон /343/ 328-30-16</w:t>
    </w:r>
    <w:r>
      <w:rPr>
        <w:b/>
        <w:sz w:val="25"/>
        <w:szCs w:val="25"/>
      </w:rPr>
      <w:t xml:space="preserve">, </w:t>
    </w:r>
    <w:r w:rsidRPr="00EC4025">
      <w:rPr>
        <w:b/>
        <w:sz w:val="25"/>
        <w:szCs w:val="25"/>
      </w:rPr>
      <w:t xml:space="preserve">     факс /343/377-77-26</w:t>
    </w:r>
    <w:r w:rsidRPr="00EC4025">
      <w:rPr>
        <w:sz w:val="25"/>
        <w:szCs w:val="25"/>
      </w:rPr>
      <w:t xml:space="preserve">                                почта: </w:t>
    </w:r>
    <w:hyperlink r:id="rId1" w:history="1">
      <w:r w:rsidRPr="00EC4025">
        <w:rPr>
          <w:rStyle w:val="a7"/>
          <w:sz w:val="25"/>
          <w:szCs w:val="25"/>
        </w:rPr>
        <w:t>mvt@kingtur.ru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29D6"/>
    <w:multiLevelType w:val="hybridMultilevel"/>
    <w:tmpl w:val="8EB65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DD2"/>
    <w:rsid w:val="00016DB0"/>
    <w:rsid w:val="00047CFB"/>
    <w:rsid w:val="000538BC"/>
    <w:rsid w:val="000603E9"/>
    <w:rsid w:val="00062E44"/>
    <w:rsid w:val="000732C2"/>
    <w:rsid w:val="000A48D5"/>
    <w:rsid w:val="000B0653"/>
    <w:rsid w:val="001227D8"/>
    <w:rsid w:val="00125CD1"/>
    <w:rsid w:val="00134DFE"/>
    <w:rsid w:val="001761E3"/>
    <w:rsid w:val="00234DD7"/>
    <w:rsid w:val="002671D7"/>
    <w:rsid w:val="00351399"/>
    <w:rsid w:val="003534A1"/>
    <w:rsid w:val="0039154C"/>
    <w:rsid w:val="003A0A5B"/>
    <w:rsid w:val="003D0393"/>
    <w:rsid w:val="003D10C7"/>
    <w:rsid w:val="003F088A"/>
    <w:rsid w:val="003F2623"/>
    <w:rsid w:val="00417CE7"/>
    <w:rsid w:val="004A0B75"/>
    <w:rsid w:val="004C7920"/>
    <w:rsid w:val="004D2FD2"/>
    <w:rsid w:val="00507DAE"/>
    <w:rsid w:val="00535F41"/>
    <w:rsid w:val="00553F37"/>
    <w:rsid w:val="00556EA9"/>
    <w:rsid w:val="0056581B"/>
    <w:rsid w:val="005800B8"/>
    <w:rsid w:val="00590EF2"/>
    <w:rsid w:val="005C1BE8"/>
    <w:rsid w:val="005D7510"/>
    <w:rsid w:val="005E50A5"/>
    <w:rsid w:val="006117A3"/>
    <w:rsid w:val="00611BA8"/>
    <w:rsid w:val="00614E09"/>
    <w:rsid w:val="00625BCA"/>
    <w:rsid w:val="006544BB"/>
    <w:rsid w:val="00657031"/>
    <w:rsid w:val="00670A31"/>
    <w:rsid w:val="0069074B"/>
    <w:rsid w:val="006C1F5A"/>
    <w:rsid w:val="006C2B29"/>
    <w:rsid w:val="006C7D08"/>
    <w:rsid w:val="006D12D6"/>
    <w:rsid w:val="006D2E7D"/>
    <w:rsid w:val="00715DF7"/>
    <w:rsid w:val="00757664"/>
    <w:rsid w:val="007626BE"/>
    <w:rsid w:val="00775D53"/>
    <w:rsid w:val="007A07F0"/>
    <w:rsid w:val="007B213B"/>
    <w:rsid w:val="007D3BFA"/>
    <w:rsid w:val="007E71BF"/>
    <w:rsid w:val="007E7416"/>
    <w:rsid w:val="007E7EAB"/>
    <w:rsid w:val="008063D1"/>
    <w:rsid w:val="00822BC4"/>
    <w:rsid w:val="008622F8"/>
    <w:rsid w:val="008C2031"/>
    <w:rsid w:val="008D36EE"/>
    <w:rsid w:val="00921F6C"/>
    <w:rsid w:val="00983C55"/>
    <w:rsid w:val="009B7DDB"/>
    <w:rsid w:val="009C5252"/>
    <w:rsid w:val="009E499A"/>
    <w:rsid w:val="00A039FA"/>
    <w:rsid w:val="00A100FD"/>
    <w:rsid w:val="00A44009"/>
    <w:rsid w:val="00A54D13"/>
    <w:rsid w:val="00A90F39"/>
    <w:rsid w:val="00AB548E"/>
    <w:rsid w:val="00AC5702"/>
    <w:rsid w:val="00AD43F7"/>
    <w:rsid w:val="00AE2D46"/>
    <w:rsid w:val="00B03F19"/>
    <w:rsid w:val="00B37F57"/>
    <w:rsid w:val="00B532B4"/>
    <w:rsid w:val="00B53D01"/>
    <w:rsid w:val="00BA3C92"/>
    <w:rsid w:val="00BE40AF"/>
    <w:rsid w:val="00BE59FA"/>
    <w:rsid w:val="00BF2E20"/>
    <w:rsid w:val="00C32D04"/>
    <w:rsid w:val="00C355CB"/>
    <w:rsid w:val="00C361CE"/>
    <w:rsid w:val="00CB4317"/>
    <w:rsid w:val="00D46F21"/>
    <w:rsid w:val="00D54DFF"/>
    <w:rsid w:val="00D9436A"/>
    <w:rsid w:val="00DC3AA1"/>
    <w:rsid w:val="00DF2552"/>
    <w:rsid w:val="00DF6E11"/>
    <w:rsid w:val="00E16001"/>
    <w:rsid w:val="00E74FB4"/>
    <w:rsid w:val="00EC3DD2"/>
    <w:rsid w:val="00ED0179"/>
    <w:rsid w:val="00F24E72"/>
    <w:rsid w:val="00F867F5"/>
    <w:rsid w:val="00FC721C"/>
    <w:rsid w:val="00FD5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D1"/>
  </w:style>
  <w:style w:type="paragraph" w:styleId="2">
    <w:name w:val="heading 2"/>
    <w:basedOn w:val="a"/>
    <w:next w:val="a"/>
    <w:link w:val="20"/>
    <w:qFormat/>
    <w:rsid w:val="00A440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3DD2"/>
  </w:style>
  <w:style w:type="paragraph" w:styleId="a3">
    <w:name w:val="header"/>
    <w:basedOn w:val="a"/>
    <w:link w:val="a4"/>
    <w:uiPriority w:val="99"/>
    <w:unhideWhenUsed/>
    <w:rsid w:val="00AD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3F7"/>
  </w:style>
  <w:style w:type="paragraph" w:styleId="a5">
    <w:name w:val="footer"/>
    <w:basedOn w:val="a"/>
    <w:link w:val="a6"/>
    <w:uiPriority w:val="99"/>
    <w:semiHidden/>
    <w:unhideWhenUsed/>
    <w:rsid w:val="00AD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43F7"/>
  </w:style>
  <w:style w:type="character" w:customStyle="1" w:styleId="20">
    <w:name w:val="Заголовок 2 Знак"/>
    <w:basedOn w:val="a0"/>
    <w:link w:val="2"/>
    <w:rsid w:val="00A44009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styleId="a7">
    <w:name w:val="Hyperlink"/>
    <w:rsid w:val="00A44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D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71BF"/>
    <w:pPr>
      <w:ind w:left="720"/>
      <w:contextualSpacing/>
    </w:pPr>
  </w:style>
  <w:style w:type="table" w:styleId="ab">
    <w:name w:val="Table Grid"/>
    <w:basedOn w:val="a1"/>
    <w:uiPriority w:val="59"/>
    <w:rsid w:val="00CB4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B3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37F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vt@kingt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6A40-E137-4E4D-89BF-5F1BB506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Irirna</cp:lastModifiedBy>
  <cp:revision>4</cp:revision>
  <cp:lastPrinted>2012-05-21T05:57:00Z</cp:lastPrinted>
  <dcterms:created xsi:type="dcterms:W3CDTF">2016-02-03T08:26:00Z</dcterms:created>
  <dcterms:modified xsi:type="dcterms:W3CDTF">2016-02-03T09:27:00Z</dcterms:modified>
</cp:coreProperties>
</file>